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54845" w14:textId="77777777" w:rsidR="003D28BA" w:rsidRPr="003D28BA" w:rsidRDefault="003D28BA" w:rsidP="003D28B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14:ligatures w14:val="none"/>
        </w:rPr>
      </w:pPr>
      <w:r w:rsidRPr="003D28BA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14:ligatures w14:val="none"/>
        </w:rPr>
        <w:t>Instrukcja bezpieczeństwa – Krzesło ogrodowe składane</w:t>
      </w:r>
    </w:p>
    <w:p w14:paraId="35225EE7" w14:textId="77777777" w:rsidR="003D28BA" w:rsidRPr="003D28BA" w:rsidRDefault="003D28BA" w:rsidP="003D28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pict w14:anchorId="6DF7E9F8">
          <v:rect id="_x0000_i1025" style="width:0;height:1.5pt" o:hralign="center" o:hrstd="t" o:hr="t" fillcolor="#a0a0a0" stroked="f"/>
        </w:pict>
      </w:r>
    </w:p>
    <w:p w14:paraId="029F839C" w14:textId="77777777" w:rsidR="003D28BA" w:rsidRPr="003D28BA" w:rsidRDefault="003D28BA" w:rsidP="003D28B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14:ligatures w14:val="none"/>
        </w:rPr>
      </w:pPr>
      <w:r w:rsidRPr="003D28BA">
        <w:rPr>
          <w:rFonts w:ascii="Times New Roman" w:eastAsia="Times New Roman" w:hAnsi="Times New Roman" w:cs="Times New Roman"/>
          <w:b/>
          <w:bCs/>
          <w:kern w:val="36"/>
          <w14:ligatures w14:val="none"/>
        </w:rPr>
        <w:t>WAŻNE INFORMACJE DOTYCZĄCE BEZPIECZEŃSTWA</w:t>
      </w:r>
    </w:p>
    <w:p w14:paraId="3C88BA49" w14:textId="77777777" w:rsidR="003D28BA" w:rsidRPr="003D28BA" w:rsidRDefault="003D28BA" w:rsidP="003D28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8B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Przeznaczenie produktu</w:t>
      </w:r>
    </w:p>
    <w:p w14:paraId="645F485A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Krzesło ogrodowe przeznaczone jest do użytku jako mebel wypoczynkowy do siedzenia w ogrodzie, na tarasie, balkonie lub w innych przestrzeniach zewnętrznych.</w:t>
      </w:r>
    </w:p>
    <w:p w14:paraId="3667A0A1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Produkt przeznaczony jest wyłącznie do siedzenia przez jedną osobę.</w:t>
      </w:r>
    </w:p>
    <w:p w14:paraId="408A0499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Mebel nie jest zabawką i nie powinien być używany przez dzieci bez nadzoru osoby dorosłej.</w:t>
      </w:r>
    </w:p>
    <w:p w14:paraId="09DF3FB2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 xml:space="preserve">Maksymalne dopuszczalne obciążenie krzesła: </w:t>
      </w:r>
      <w:r w:rsidRPr="003D28B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120 kg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Nie przekraczać tej wartości.</w:t>
      </w:r>
    </w:p>
    <w:p w14:paraId="549B4889" w14:textId="77777777" w:rsidR="003D28BA" w:rsidRPr="003D28BA" w:rsidRDefault="003D28BA" w:rsidP="003D28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pict w14:anchorId="5AD7B1FF">
          <v:rect id="_x0000_i1026" style="width:0;height:1.5pt" o:hralign="center" o:hrstd="t" o:hr="t" fillcolor="#a0a0a0" stroked="f"/>
        </w:pict>
      </w:r>
    </w:p>
    <w:p w14:paraId="643A8470" w14:textId="77777777" w:rsidR="003D28BA" w:rsidRPr="003D28BA" w:rsidRDefault="003D28BA" w:rsidP="003D28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8B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Parametry techniczne i materiał</w:t>
      </w:r>
    </w:p>
    <w:p w14:paraId="33F7A045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• Konstrukcja: stalowa – stabilna i odporna na odkształcenia.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Siedzisko i oparcie: poduszka tekstylna z wypełnieniem zwiększającym komfort siedzenia.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Podłokietniki: elementy z tworzywa sztucznego.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Krzesło posiada konstrukcję składaną umożliwiającą łatwe przechowywanie.</w:t>
      </w:r>
    </w:p>
    <w:p w14:paraId="3DCC39E7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Produkt wykonany jest z materiałów bezpiecznych i nietoksycznych.</w:t>
      </w:r>
    </w:p>
    <w:p w14:paraId="5ED62DA8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Produkt nie zawiera substancji SVHC w stężeniu powyżej 0,1%.</w:t>
      </w:r>
    </w:p>
    <w:p w14:paraId="59A25E98" w14:textId="77777777" w:rsidR="003D28BA" w:rsidRPr="003D28BA" w:rsidRDefault="003D28BA" w:rsidP="003D28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pict w14:anchorId="1FD47ADA">
          <v:rect id="_x0000_i1027" style="width:0;height:1.5pt" o:hralign="center" o:hrstd="t" o:hr="t" fillcolor="#a0a0a0" stroked="f"/>
        </w:pict>
      </w:r>
    </w:p>
    <w:p w14:paraId="4513E1E2" w14:textId="77777777" w:rsidR="003D28BA" w:rsidRPr="003D28BA" w:rsidRDefault="003D28BA" w:rsidP="003D28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8B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Zasady bezpiecznego użytkowania</w:t>
      </w:r>
    </w:p>
    <w:p w14:paraId="60A12EA0" w14:textId="2286950E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• Używać wyłącznie na stabilnej, równej i twardej powierzchni.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Nie stawać na krześle ani nie używać go jako drabiny lub podestu.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Nie siadać na podłokietnikach ani oparciu.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Podczas rozkładania i składania krzesła zachować ostrożność – istnieje ryzyko przycięcia palców lub dłoni.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krzesła w przypadku uszkodzenia konstrukcji, tkaniny lub elementów mocujących.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Regularnie sprawdzać stabilność śrub, połączeń oraz elementów konstrukcyjnych.</w:t>
      </w:r>
    </w:p>
    <w:p w14:paraId="31FAFF82" w14:textId="77777777" w:rsidR="003D28BA" w:rsidRDefault="003D28BA" w:rsidP="003D28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pict w14:anchorId="3579B04C">
          <v:rect id="_x0000_i1028" style="width:0;height:1.5pt" o:hralign="center" o:hrstd="t" o:hr="t" fillcolor="#a0a0a0" stroked="f"/>
        </w:pict>
      </w:r>
    </w:p>
    <w:p w14:paraId="485072A0" w14:textId="77777777" w:rsidR="003D28BA" w:rsidRPr="003D28BA" w:rsidRDefault="003D28BA" w:rsidP="003D28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C0D3C12" w14:textId="32C6553B" w:rsidR="003D28BA" w:rsidRPr="003D28BA" w:rsidRDefault="003D28BA" w:rsidP="003D28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8B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4. Czyszczenie i konserwacja</w:t>
      </w:r>
    </w:p>
    <w:p w14:paraId="10DE090C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• Czyścić miękką, wilgotną ściereczką.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agresywnych środków chemicznych ani rozpuszczalników.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W przypadku zabrudzenia tkaniny czyścić delikatnie wodą z łagodnym detergentem.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Po czyszczeniu pozostawić do całkowitego wyschnięcia.</w:t>
      </w:r>
    </w:p>
    <w:p w14:paraId="310DD266" w14:textId="77777777" w:rsidR="003D28BA" w:rsidRPr="003D28BA" w:rsidRDefault="003D28BA" w:rsidP="003D28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pict w14:anchorId="186D28CE">
          <v:rect id="_x0000_i1029" style="width:0;height:1.5pt" o:hralign="center" o:hrstd="t" o:hr="t" fillcolor="#a0a0a0" stroked="f"/>
        </w:pict>
      </w:r>
    </w:p>
    <w:p w14:paraId="7A4D6001" w14:textId="77777777" w:rsidR="003D28BA" w:rsidRPr="003D28BA" w:rsidRDefault="003D28BA" w:rsidP="003D28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8B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Ostrzeżenia</w:t>
      </w:r>
    </w:p>
    <w:p w14:paraId="0568F51C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do siedzenia.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28B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t xml:space="preserve"> Nie przekraczać maksymalnego obciążenia </w:t>
      </w:r>
      <w:r w:rsidRPr="003D28B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120 kg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28B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w przypadku uszkodzenia konstrukcji lub elementów mocujących.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28B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t xml:space="preserve"> Nie pozwalać dzieciom na zabawę krzesłem ani wspinanie się na nie.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28B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w pobliżu otwartego ognia.</w:t>
      </w:r>
    </w:p>
    <w:p w14:paraId="268FF8A2" w14:textId="77777777" w:rsidR="003D28BA" w:rsidRPr="003D28BA" w:rsidRDefault="003D28BA" w:rsidP="003D28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pict w14:anchorId="2EC32E78">
          <v:rect id="_x0000_i1030" style="width:0;height:1.5pt" o:hralign="center" o:hrstd="t" o:hr="t" fillcolor="#a0a0a0" stroked="f"/>
        </w:pict>
      </w:r>
    </w:p>
    <w:p w14:paraId="7C4220EF" w14:textId="77777777" w:rsidR="003D28BA" w:rsidRPr="003D28BA" w:rsidRDefault="003D28BA" w:rsidP="003D28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8B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Informacje o opakowaniu</w:t>
      </w:r>
    </w:p>
    <w:p w14:paraId="0FF678F9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• Produkt pakowany jest w folię ochronną zabezpieczającą podczas transportu.</w:t>
      </w:r>
    </w:p>
    <w:p w14:paraId="7D8B9D94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D28B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Folia nie jest zabawką – istnieje ryzyko uduszenia.</w:t>
      </w:r>
    </w:p>
    <w:p w14:paraId="70292EA6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• Trzymać opakowanie z dala od niemowląt i dzieci.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folię należy niezwłocznie wyrzucić lub przekazać do recyklingu.</w:t>
      </w:r>
    </w:p>
    <w:p w14:paraId="76EF881E" w14:textId="77777777" w:rsidR="003D28BA" w:rsidRPr="003D28BA" w:rsidRDefault="003D28BA" w:rsidP="003D28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pict w14:anchorId="10DA7DF3">
          <v:rect id="_x0000_i1031" style="width:0;height:1.5pt" o:hralign="center" o:hrstd="t" o:hr="t" fillcolor="#a0a0a0" stroked="f"/>
        </w:pict>
      </w:r>
    </w:p>
    <w:p w14:paraId="5E45E3CD" w14:textId="77777777" w:rsidR="003D28BA" w:rsidRPr="003D28BA" w:rsidRDefault="003D28BA" w:rsidP="003D28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8B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Utylizacja</w:t>
      </w:r>
    </w:p>
    <w:p w14:paraId="3A4127E2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• Produkt należy przekazać do selektywnej zbiórki odpadów metalowych, tekstylnych i z tworzyw sztucznych.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• Zużyty lub uszkodzony produkt zutylizować zgodnie z lokalnymi przepisami dotyczącymi gospodarki odpadami.</w:t>
      </w:r>
    </w:p>
    <w:p w14:paraId="70A3DEF7" w14:textId="77777777" w:rsidR="003D28BA" w:rsidRPr="003D28BA" w:rsidRDefault="003D28BA" w:rsidP="003D28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pict w14:anchorId="291E8A47">
          <v:rect id="_x0000_i1032" style="width:0;height:1.5pt" o:hralign="center" o:hrstd="t" o:hr="t" fillcolor="#a0a0a0" stroked="f"/>
        </w:pict>
      </w:r>
    </w:p>
    <w:p w14:paraId="59ADB013" w14:textId="77777777" w:rsidR="003D28BA" w:rsidRPr="003D28BA" w:rsidRDefault="003D28BA" w:rsidP="003D28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D28B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Bezpieczeństwo i zgodność z przepisami</w:t>
      </w:r>
    </w:p>
    <w:p w14:paraId="7748BCF7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 xml:space="preserve">Produkt spełnia wymagania </w:t>
      </w:r>
      <w:r w:rsidRPr="003D28B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(GPSR)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t xml:space="preserve"> dotyczącego ogólnego bezpieczeństwa produktów.</w:t>
      </w:r>
    </w:p>
    <w:p w14:paraId="3C86376F" w14:textId="77777777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Produkt jest bezpieczny w użytkowaniu i nie zawiera szkodliwych substancji (brak substancji SVHC powyżej 0,1%).</w:t>
      </w:r>
    </w:p>
    <w:p w14:paraId="04095FCA" w14:textId="77777777" w:rsidR="003D28BA" w:rsidRPr="003D28BA" w:rsidRDefault="003D28BA" w:rsidP="003D28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13AB85B6">
          <v:rect id="_x0000_i1033" style="width:0;height:1.5pt" o:hralign="center" o:hrstd="t" o:hr="t" fillcolor="#a0a0a0" stroked="f"/>
        </w:pict>
      </w:r>
    </w:p>
    <w:p w14:paraId="76AC8047" w14:textId="7A11A03B" w:rsidR="003D28BA" w:rsidRPr="003D28BA" w:rsidRDefault="003D28BA" w:rsidP="003D2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28B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Polska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D28B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4209641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DB"/>
    <w:rsid w:val="001965D6"/>
    <w:rsid w:val="003075DB"/>
    <w:rsid w:val="003D28BA"/>
    <w:rsid w:val="00633731"/>
    <w:rsid w:val="009E03C7"/>
    <w:rsid w:val="00EC56BF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257D3"/>
  <w15:chartTrackingRefBased/>
  <w15:docId w15:val="{5CA74533-A921-46B0-A4F9-D0A497F23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75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75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75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75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75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75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75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75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75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75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075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75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75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75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75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75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75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75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75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75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75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75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75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75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75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75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75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75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75D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D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D28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428</Words>
  <Characters>2574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2026-03-13T13:37:00Z</dcterms:created>
  <dcterms:modified xsi:type="dcterms:W3CDTF">2026-03-13T13:40:00Z</dcterms:modified>
</cp:coreProperties>
</file>